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690F" w14:textId="5211D1B2" w:rsidR="00C47696" w:rsidRPr="00C47696" w:rsidRDefault="00C47696" w:rsidP="00C47696">
      <w:pPr>
        <w:spacing w:after="0" w:line="240" w:lineRule="auto"/>
        <w:ind w:left="3969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C4769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Załącznik nr </w:t>
      </w:r>
      <w:r w:rsidR="004A59D8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2</w:t>
      </w:r>
      <w:r w:rsidRPr="00C4769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 do Regulaminu </w:t>
      </w:r>
      <w:r w:rsidR="00576762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K</w:t>
      </w:r>
      <w:r w:rsidRPr="00C4769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onkursu</w:t>
      </w:r>
    </w:p>
    <w:p w14:paraId="12553347" w14:textId="77777777" w:rsidR="00C47696" w:rsidRPr="00C47696" w:rsidRDefault="00C47696" w:rsidP="00C47696">
      <w:pPr>
        <w:spacing w:after="0" w:line="240" w:lineRule="auto"/>
        <w:ind w:left="3969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na Najlepszego Doktoranta Politechniki Białostockiej</w:t>
      </w:r>
    </w:p>
    <w:p w14:paraId="699CE190" w14:textId="77777777" w:rsidR="00C47696" w:rsidRPr="00C47696" w:rsidRDefault="00C47696" w:rsidP="00C47696">
      <w:pPr>
        <w:spacing w:after="0" w:line="240" w:lineRule="auto"/>
        <w:ind w:left="482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286490C" w14:textId="77777777" w:rsidR="00C47696" w:rsidRPr="00C47696" w:rsidRDefault="00C47696" w:rsidP="00C47696">
      <w:pPr>
        <w:spacing w:after="0" w:line="240" w:lineRule="auto"/>
        <w:ind w:left="482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</w:t>
      </w:r>
    </w:p>
    <w:p w14:paraId="34AD353D" w14:textId="77777777" w:rsidR="00C47696" w:rsidRPr="00C47696" w:rsidRDefault="00C47696" w:rsidP="00C47696">
      <w:pPr>
        <w:spacing w:after="0" w:line="240" w:lineRule="auto"/>
        <w:ind w:left="482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(data i miejscowość)</w:t>
      </w:r>
    </w:p>
    <w:p w14:paraId="73E043DE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D988C43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049E6D7" w14:textId="77777777" w:rsidR="00C47696" w:rsidRPr="00C47696" w:rsidRDefault="00C47696" w:rsidP="00C4769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</w:t>
      </w:r>
    </w:p>
    <w:p w14:paraId="0E29B3BB" w14:textId="77777777" w:rsidR="00C47696" w:rsidRPr="00C47696" w:rsidRDefault="00C47696" w:rsidP="00C47696">
      <w:pPr>
        <w:spacing w:after="0" w:line="240" w:lineRule="auto"/>
        <w:ind w:firstLine="127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(imię i nazwisko)</w:t>
      </w:r>
    </w:p>
    <w:p w14:paraId="70E0B671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7C3FF03" w14:textId="77777777" w:rsidR="00C47696" w:rsidRPr="00C47696" w:rsidRDefault="00C47696" w:rsidP="00C4769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ZEZWOLENIE</w:t>
      </w:r>
    </w:p>
    <w:p w14:paraId="351B20EF" w14:textId="77777777" w:rsidR="00C47696" w:rsidRPr="00C47696" w:rsidRDefault="00C47696" w:rsidP="00C4769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NA UTRWALANIE I ROZPOWSZECHNIANIE WIZERUNKU</w:t>
      </w:r>
    </w:p>
    <w:p w14:paraId="6CCB3AA0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B95091B" w14:textId="19403CB1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81 ust. 1 ustawy z dnia 4 </w:t>
      </w:r>
      <w:r w:rsidR="003B1723">
        <w:rPr>
          <w:rFonts w:ascii="Arial Narrow" w:eastAsia="Times New Roman" w:hAnsi="Arial Narrow" w:cs="Times New Roman"/>
          <w:sz w:val="24"/>
          <w:szCs w:val="24"/>
          <w:lang w:eastAsia="pl-PL"/>
        </w:rPr>
        <w:t>luty</w:t>
      </w: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1994 r. o prawie autorskim i prawach pokrewnych </w:t>
      </w:r>
      <w:r w:rsidR="00994E3E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(Dz. U. z 20</w:t>
      </w:r>
      <w:r w:rsidR="00D26F09">
        <w:rPr>
          <w:rFonts w:ascii="Arial Narrow" w:eastAsia="Times New Roman" w:hAnsi="Arial Narrow" w:cs="Times New Roman"/>
          <w:sz w:val="24"/>
          <w:szCs w:val="24"/>
          <w:lang w:eastAsia="pl-PL"/>
        </w:rPr>
        <w:t>2</w:t>
      </w:r>
      <w:r w:rsidR="00576762">
        <w:rPr>
          <w:rFonts w:ascii="Arial Narrow" w:eastAsia="Times New Roman" w:hAnsi="Arial Narrow" w:cs="Times New Roman"/>
          <w:sz w:val="24"/>
          <w:szCs w:val="24"/>
          <w:lang w:eastAsia="pl-PL"/>
        </w:rPr>
        <w:t>5</w:t>
      </w: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poz. </w:t>
      </w:r>
      <w:r w:rsidR="0057676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24 z </w:t>
      </w:r>
      <w:proofErr w:type="spellStart"/>
      <w:r w:rsidR="00576762">
        <w:rPr>
          <w:rFonts w:ascii="Arial Narrow" w:eastAsia="Times New Roman" w:hAnsi="Arial Narrow" w:cs="Times New Roman"/>
          <w:sz w:val="24"/>
          <w:szCs w:val="24"/>
          <w:lang w:eastAsia="pl-PL"/>
        </w:rPr>
        <w:t>późn</w:t>
      </w:r>
      <w:proofErr w:type="spellEnd"/>
      <w:r w:rsidR="00576762">
        <w:rPr>
          <w:rFonts w:ascii="Arial Narrow" w:eastAsia="Times New Roman" w:hAnsi="Arial Narrow" w:cs="Times New Roman"/>
          <w:sz w:val="24"/>
          <w:szCs w:val="24"/>
          <w:lang w:eastAsia="pl-PL"/>
        </w:rPr>
        <w:t>. zm.</w:t>
      </w: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), zezwalam na nieodpłatne utrwalanie i rozpowszechnianie mojego wizerunku, utrwalonego jakąkolwiek techniką na wszelkich nośnikach (w tym w postaci fotografii </w:t>
      </w:r>
      <w:r w:rsidR="00994E3E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i dokumentacji filmowej) przez Politechnikę Białostocką z siedzibą przy ul. Wiejskiej 45a, 15-351 Białystok na potrzeby</w:t>
      </w:r>
      <w:r w:rsidR="00E3332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informacyjno-promocyjne upowszechniające informacje o konkursie</w:t>
      </w: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2F8B29C0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8CD7588" w14:textId="77777777" w:rsidR="00C47696" w:rsidRPr="00C47696" w:rsidRDefault="00C47696" w:rsidP="00C4769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Calibri" w:hAnsi="Arial Narrow" w:cs="Times New Roman"/>
          <w:sz w:val="24"/>
          <w:szCs w:val="24"/>
          <w:lang w:eastAsia="pl-PL"/>
        </w:rPr>
        <w:t>Niniejsza zgoda jest nieodpłatna, nie jest ograniczona ilościowo, czasowo ani terytorialnie.</w:t>
      </w:r>
    </w:p>
    <w:p w14:paraId="4D22A085" w14:textId="3F18119F" w:rsidR="00C47696" w:rsidRPr="00C47696" w:rsidRDefault="00C47696" w:rsidP="00C4769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Mój wizerunek może być użyty do różnego rodzaju form elektronicznego przetwarzania, kadrowania i kompozycji, a także zestawiony z wizerunkami innych osób, może być uzupełniony towarzyszącym komentarzem, natomiast nagrania filmowe z </w:t>
      </w:r>
      <w:r w:rsidR="00576762">
        <w:rPr>
          <w:rFonts w:ascii="Arial Narrow" w:eastAsia="Calibri" w:hAnsi="Arial Narrow" w:cs="Times New Roman"/>
          <w:sz w:val="24"/>
          <w:szCs w:val="24"/>
          <w:lang w:eastAsia="pl-PL"/>
        </w:rPr>
        <w:t>moim</w:t>
      </w:r>
      <w:r w:rsidRPr="00C4769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udziałem mogą być cięte, montowane, modyfikowane, dodawane do innych materiałów powstających na potrzeby wydarzenia/wydarzeń oraz w celach </w:t>
      </w:r>
      <w:r w:rsidR="00E33324">
        <w:rPr>
          <w:rFonts w:ascii="Arial Narrow" w:eastAsia="Times New Roman" w:hAnsi="Arial Narrow" w:cs="Times New Roman"/>
          <w:sz w:val="24"/>
          <w:szCs w:val="24"/>
          <w:lang w:eastAsia="pl-PL"/>
        </w:rPr>
        <w:t>informacyjno-promocyjnych upowszechniających informacje o konkursie.</w:t>
      </w:r>
    </w:p>
    <w:p w14:paraId="4474FE69" w14:textId="50650780" w:rsidR="00C47696" w:rsidRPr="00C47696" w:rsidRDefault="00C47696" w:rsidP="00C4769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Niniejsza zgoda obejmuje wszelkie formy publikacji, w szczególności rozpowszechnianie w Internecie, w tym na stronach Politechniki Białostockiej: pb.edu.pl i jej subdomenach, a także innych stronach internetowych administrowanych przez Politechnikę Białostocką, na stronie internetowej </w:t>
      </w:r>
      <w:r w:rsidR="00994E3E">
        <w:rPr>
          <w:rFonts w:ascii="Arial Narrow" w:eastAsia="Calibri" w:hAnsi="Arial Narrow" w:cs="Times New Roman"/>
          <w:sz w:val="24"/>
          <w:szCs w:val="24"/>
          <w:lang w:eastAsia="pl-PL"/>
        </w:rPr>
        <w:br/>
      </w:r>
      <w:r w:rsidRPr="00C47696">
        <w:rPr>
          <w:rFonts w:ascii="Arial Narrow" w:eastAsia="Calibri" w:hAnsi="Arial Narrow" w:cs="Times New Roman"/>
          <w:sz w:val="24"/>
          <w:szCs w:val="24"/>
          <w:lang w:eastAsia="pl-PL"/>
        </w:rPr>
        <w:t>oraz zamieszczani</w:t>
      </w:r>
      <w:r w:rsidR="00576762">
        <w:rPr>
          <w:rFonts w:ascii="Arial Narrow" w:eastAsia="Calibri" w:hAnsi="Arial Narrow" w:cs="Times New Roman"/>
          <w:sz w:val="24"/>
          <w:szCs w:val="24"/>
          <w:lang w:eastAsia="pl-PL"/>
        </w:rPr>
        <w:t>a</w:t>
      </w:r>
      <w:r w:rsidRPr="00C47696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w materiałach informacyjnych i promocyjnych</w:t>
      </w:r>
      <w:r w:rsidR="00E33324">
        <w:rPr>
          <w:rFonts w:ascii="Arial Narrow" w:eastAsia="Calibri" w:hAnsi="Arial Narrow" w:cs="Times New Roman"/>
          <w:sz w:val="24"/>
          <w:szCs w:val="24"/>
          <w:lang w:eastAsia="pl-PL"/>
        </w:rPr>
        <w:t>.</w:t>
      </w:r>
    </w:p>
    <w:p w14:paraId="5750D1CB" w14:textId="77777777" w:rsidR="00C47696" w:rsidRPr="00C47696" w:rsidRDefault="00C47696" w:rsidP="00C4769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Calibri" w:hAnsi="Arial Narrow" w:cs="Times New Roman"/>
          <w:sz w:val="24"/>
          <w:szCs w:val="24"/>
          <w:lang w:eastAsia="pl-PL"/>
        </w:rPr>
        <w:t>Przeniesienie niniejszego zezwolenia oraz wszelkich praw z nim związanych na osobę lub podmiot trzeci nie wymaga mojej uprzedniej zgody na taką czynność i następuje nieodpłatnie.</w:t>
      </w:r>
    </w:p>
    <w:p w14:paraId="528D35CE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E56109B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6C7CBF3" w14:textId="4EDD9D7E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Wyrażam zgodę na przetwarzanie moich danych osobowych w celu informacyjno-promocyjnym </w:t>
      </w:r>
      <w:r w:rsidR="00994E3E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zakresie przetwarzania mojego wizerunku. </w:t>
      </w:r>
    </w:p>
    <w:p w14:paraId="09E7E141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Jednocześnie oświadczam, że zapoznałem/-</w:t>
      </w:r>
      <w:proofErr w:type="spellStart"/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am</w:t>
      </w:r>
      <w:proofErr w:type="spellEnd"/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się z obowiązkiem informacyjnym Administratora w zakresie przetwarzania moich danych osobowych (na odwrocie).</w:t>
      </w:r>
    </w:p>
    <w:p w14:paraId="1FB92207" w14:textId="77777777" w:rsid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A0882B1" w14:textId="77777777" w:rsidR="00BA68DD" w:rsidRPr="00C47696" w:rsidRDefault="00BA68DD" w:rsidP="00C476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C5B2EDA" w14:textId="77777777" w:rsidR="00C47696" w:rsidRPr="00C47696" w:rsidRDefault="00C47696" w:rsidP="00C47696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</w:t>
      </w:r>
    </w:p>
    <w:p w14:paraId="71211F88" w14:textId="77777777" w:rsidR="00C47696" w:rsidRPr="00C47696" w:rsidRDefault="00C47696" w:rsidP="00C47696">
      <w:pPr>
        <w:spacing w:after="0" w:line="240" w:lineRule="auto"/>
        <w:ind w:left="3828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(czytelny podpis składającego oświadczenie)</w:t>
      </w:r>
    </w:p>
    <w:p w14:paraId="1EC3A968" w14:textId="77777777" w:rsidR="00C47696" w:rsidRPr="00C47696" w:rsidRDefault="00C47696" w:rsidP="00C47696">
      <w:pPr>
        <w:spacing w:after="0" w:line="240" w:lineRule="auto"/>
        <w:ind w:left="3828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346BE24" w14:textId="77777777" w:rsidR="00C47696" w:rsidRPr="00C47696" w:rsidRDefault="00C47696" w:rsidP="00C47696">
      <w:pPr>
        <w:spacing w:after="0" w:line="240" w:lineRule="auto"/>
        <w:ind w:left="3828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BF9503B" w14:textId="77777777" w:rsidR="00C47696" w:rsidRPr="00C47696" w:rsidRDefault="00C47696" w:rsidP="00C4769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4"/>
          <w:lang w:eastAsia="pl-PL"/>
        </w:rPr>
        <w:t>*niepotrzebne skreślić</w:t>
      </w:r>
    </w:p>
    <w:p w14:paraId="0687C985" w14:textId="77777777" w:rsidR="00C47696" w:rsidRPr="00C47696" w:rsidRDefault="00C47696" w:rsidP="00C47696">
      <w:pPr>
        <w:jc w:val="center"/>
        <w:rPr>
          <w:rFonts w:ascii="Arial Narrow" w:eastAsia="Times New Roman" w:hAnsi="Arial Narrow" w:cs="Times New Roman"/>
          <w:b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Times New Roman"/>
          <w:b/>
          <w:sz w:val="24"/>
          <w:szCs w:val="20"/>
          <w:lang w:eastAsia="pl-PL"/>
        </w:rPr>
        <w:br w:type="page"/>
      </w:r>
      <w:r w:rsidRPr="00C47696">
        <w:rPr>
          <w:rFonts w:ascii="Arial Narrow" w:eastAsia="Times New Roman" w:hAnsi="Arial Narrow" w:cs="Times New Roman"/>
          <w:b/>
          <w:sz w:val="24"/>
          <w:szCs w:val="20"/>
          <w:lang w:eastAsia="pl-PL"/>
        </w:rPr>
        <w:lastRenderedPageBreak/>
        <w:t>Informacja o przetwarzaniu wizerunku jako danej osobowej</w:t>
      </w:r>
    </w:p>
    <w:p w14:paraId="224A9DE1" w14:textId="77777777" w:rsidR="00C47696" w:rsidRPr="00C47696" w:rsidRDefault="00C47696" w:rsidP="00C4769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p w14:paraId="23977ACF" w14:textId="77777777" w:rsidR="00C47696" w:rsidRPr="00C47696" w:rsidRDefault="00C47696" w:rsidP="00C4769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Calibri Light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 Light"/>
          <w:sz w:val="24"/>
          <w:szCs w:val="20"/>
          <w:lang w:eastAsia="pl-PL"/>
        </w:rPr>
        <w:t xml:space="preserve">Administratorem danych osobowych zawartych w formularzu jest Politechnika Białostocka, ul. Wiejska 45A, 15-351 Białystok, tel.: 85 746 90 00, </w:t>
      </w:r>
      <w:hyperlink r:id="rId6" w:history="1">
        <w:r w:rsidRPr="007945C6">
          <w:rPr>
            <w:rFonts w:ascii="Arial Narrow" w:eastAsia="Calibri" w:hAnsi="Arial Narrow" w:cs="Calibri Light"/>
            <w:sz w:val="24"/>
            <w:szCs w:val="20"/>
            <w:u w:val="single"/>
            <w:lang w:eastAsia="pl-PL"/>
          </w:rPr>
          <w:t>www.pb.edu.pl</w:t>
        </w:r>
      </w:hyperlink>
      <w:r w:rsidRPr="007945C6">
        <w:rPr>
          <w:rFonts w:ascii="Arial Narrow" w:eastAsia="Times New Roman" w:hAnsi="Arial Narrow" w:cs="Calibri Light"/>
          <w:sz w:val="24"/>
          <w:szCs w:val="20"/>
          <w:lang w:eastAsia="pl-PL"/>
        </w:rPr>
        <w:t xml:space="preserve"> </w:t>
      </w:r>
      <w:r w:rsidRPr="00C47696">
        <w:rPr>
          <w:rFonts w:ascii="Arial Narrow" w:eastAsia="Times New Roman" w:hAnsi="Arial Narrow" w:cs="Calibri Light"/>
          <w:sz w:val="24"/>
          <w:szCs w:val="20"/>
          <w:lang w:eastAsia="pl-PL"/>
        </w:rPr>
        <w:t xml:space="preserve">(dalej Uczelnia). </w:t>
      </w:r>
    </w:p>
    <w:p w14:paraId="054F2847" w14:textId="26EFC0CB" w:rsidR="00C47696" w:rsidRPr="00C47696" w:rsidRDefault="00C47696" w:rsidP="00C47696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 Narrow" w:eastAsia="Calibri" w:hAnsi="Arial Narrow" w:cs="Calibri"/>
          <w:color w:val="0000FF"/>
          <w:sz w:val="24"/>
          <w:szCs w:val="20"/>
          <w:u w:val="single"/>
          <w:lang w:eastAsia="pl-PL"/>
        </w:rPr>
      </w:pPr>
      <w:r w:rsidRPr="00C47696">
        <w:rPr>
          <w:rFonts w:ascii="Arial Narrow" w:eastAsia="Times New Roman" w:hAnsi="Arial Narrow" w:cs="Calibri Light"/>
          <w:sz w:val="24"/>
          <w:szCs w:val="20"/>
          <w:shd w:val="clear" w:color="auto" w:fill="FFFFFF"/>
          <w:lang w:eastAsia="pl-PL"/>
        </w:rPr>
        <w:t xml:space="preserve">Administrator, zgodnie z art. 37 ust. 1 lit. a) RODO, powołał Inspektora Ochrony Danych, </w:t>
      </w:r>
      <w:r w:rsidR="00994E3E">
        <w:rPr>
          <w:rFonts w:ascii="Arial Narrow" w:eastAsia="Times New Roman" w:hAnsi="Arial Narrow" w:cs="Calibri Light"/>
          <w:sz w:val="24"/>
          <w:szCs w:val="20"/>
          <w:shd w:val="clear" w:color="auto" w:fill="FFFFFF"/>
          <w:lang w:eastAsia="pl-PL"/>
        </w:rPr>
        <w:br/>
      </w:r>
      <w:r w:rsidRPr="00C47696">
        <w:rPr>
          <w:rFonts w:ascii="Arial Narrow" w:eastAsia="Times New Roman" w:hAnsi="Arial Narrow" w:cs="Calibri Light"/>
          <w:sz w:val="24"/>
          <w:szCs w:val="20"/>
          <w:shd w:val="clear" w:color="auto" w:fill="FFFFFF"/>
          <w:lang w:eastAsia="pl-PL"/>
        </w:rPr>
        <w:t xml:space="preserve">z którym w sprawach związanych z przetwarzaniem danych osobowych może się Pani/Pan kontaktować za pomocą poczty elektronicznej pod adresem: </w:t>
      </w:r>
      <w:hyperlink r:id="rId7" w:tgtFrame="_blank" w:history="1">
        <w:r w:rsidRPr="007945C6">
          <w:rPr>
            <w:rFonts w:ascii="Arial Narrow" w:eastAsia="Calibri" w:hAnsi="Arial Narrow" w:cs="Calibri Light"/>
            <w:sz w:val="24"/>
            <w:szCs w:val="20"/>
            <w:u w:val="single"/>
            <w:lang w:eastAsia="pl-PL"/>
          </w:rPr>
          <w:t>iod@pb.edu.pl</w:t>
        </w:r>
      </w:hyperlink>
      <w:r w:rsidRPr="007945C6">
        <w:rPr>
          <w:rFonts w:ascii="Arial Narrow" w:eastAsia="Calibri" w:hAnsi="Arial Narrow" w:cs="Calibri Light"/>
          <w:sz w:val="24"/>
          <w:szCs w:val="20"/>
          <w:u w:val="single"/>
          <w:lang w:eastAsia="pl-PL"/>
        </w:rPr>
        <w:t>.</w:t>
      </w:r>
    </w:p>
    <w:p w14:paraId="48C8CD70" w14:textId="3659BCB8" w:rsidR="00C47696" w:rsidRPr="00C47696" w:rsidRDefault="00C47696" w:rsidP="00C47696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Pani/Pana wizerunek będzie przetwarzany w celach informacyjno-promocyjnych związanych </w:t>
      </w:r>
      <w:r w:rsidR="00994E3E">
        <w:rPr>
          <w:rFonts w:ascii="Arial Narrow" w:eastAsia="Times New Roman" w:hAnsi="Arial Narrow" w:cs="Calibri"/>
          <w:sz w:val="24"/>
          <w:szCs w:val="20"/>
          <w:lang w:eastAsia="pl-PL"/>
        </w:rPr>
        <w:br/>
      </w: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z upowszechnianiem informacji o laureatach Konkursu na Najlepszego Doktoranta na podstawie </w:t>
      </w:r>
      <w:r w:rsidR="00994E3E">
        <w:rPr>
          <w:rFonts w:ascii="Arial Narrow" w:eastAsia="Times New Roman" w:hAnsi="Arial Narrow" w:cs="Calibri"/>
          <w:sz w:val="24"/>
          <w:szCs w:val="20"/>
          <w:lang w:eastAsia="pl-PL"/>
        </w:rPr>
        <w:br/>
      </w:r>
      <w:r w:rsidRPr="00C47696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art. 6 ust. 1 lit. a RODO</w:t>
      </w:r>
      <w:r w:rsidRPr="00C47696">
        <w:rPr>
          <w:rFonts w:ascii="Arial Narrow" w:eastAsia="Times New Roman" w:hAnsi="Arial Narrow" w:cs="Calibri"/>
          <w:color w:val="000000"/>
          <w:sz w:val="24"/>
          <w:szCs w:val="20"/>
          <w:vertAlign w:val="superscript"/>
          <w:lang w:eastAsia="pl-PL"/>
        </w:rPr>
        <w:t>1</w:t>
      </w: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>.</w:t>
      </w:r>
    </w:p>
    <w:p w14:paraId="5A7E0A84" w14:textId="77777777" w:rsidR="00C47696" w:rsidRPr="00C47696" w:rsidRDefault="00C47696" w:rsidP="00C4769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Wizerunek w ramach wskazanego celu możemy udostępniać następującym podmiotom: media współpracujące z Uczelnią, </w:t>
      </w:r>
      <w:r w:rsidRPr="00C47696">
        <w:rPr>
          <w:rFonts w:ascii="Arial Narrow" w:eastAsia="Times New Roman" w:hAnsi="Arial Narrow" w:cs="Times New Roman"/>
          <w:sz w:val="24"/>
          <w:szCs w:val="20"/>
          <w:lang w:eastAsia="pl-PL"/>
        </w:rPr>
        <w:t>użytkownicy stron internetowych administratora oraz portali społecznościowych, na których administrator posiada konta.</w:t>
      </w:r>
    </w:p>
    <w:p w14:paraId="30665913" w14:textId="2BA9C054" w:rsidR="00C47696" w:rsidRPr="00C47696" w:rsidRDefault="00C47696" w:rsidP="00C47696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Wizerunek przechowywany będzie w okresie niezbędnym do realizacji wyżej określonego celu </w:t>
      </w:r>
      <w:r w:rsidR="00994E3E">
        <w:rPr>
          <w:rFonts w:ascii="Arial Narrow" w:eastAsia="Times New Roman" w:hAnsi="Arial Narrow" w:cs="Calibri"/>
          <w:sz w:val="24"/>
          <w:szCs w:val="20"/>
          <w:lang w:eastAsia="pl-PL"/>
        </w:rPr>
        <w:br/>
      </w: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lub do cofnięcia udzielonej zgody. </w:t>
      </w:r>
    </w:p>
    <w:p w14:paraId="6173EFB0" w14:textId="77777777" w:rsidR="00C47696" w:rsidRPr="00C47696" w:rsidRDefault="00C47696" w:rsidP="00C4769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Przysługuje Pani/Panu prawo dostępu do treści swoich danych oraz z zastrzeżeniem przepisów prawa przysługuje prawo do: </w:t>
      </w:r>
    </w:p>
    <w:p w14:paraId="37BF1F36" w14:textId="03FD1739" w:rsidR="00C47696" w:rsidRPr="00C47696" w:rsidRDefault="00C47696" w:rsidP="00C47696">
      <w:pPr>
        <w:numPr>
          <w:ilvl w:val="1"/>
          <w:numId w:val="2"/>
        </w:numPr>
        <w:spacing w:after="0" w:line="240" w:lineRule="auto"/>
        <w:ind w:left="851" w:hanging="284"/>
        <w:contextualSpacing/>
        <w:jc w:val="both"/>
        <w:rPr>
          <w:rFonts w:ascii="Arial Narrow" w:eastAsia="Calibri" w:hAnsi="Arial Narrow" w:cs="Times New Roman"/>
        </w:rPr>
      </w:pPr>
      <w:r w:rsidRPr="00C47696">
        <w:rPr>
          <w:rFonts w:ascii="Arial Narrow" w:eastAsia="Calibri" w:hAnsi="Arial Narrow" w:cs="Times New Roman"/>
        </w:rPr>
        <w:t>cofnięcia udzielonej zgody, z zastrzeżeniem, że wycofanie zgody nie wpływa na zgodność z prawem przetwarzania którego dokonano na podstawie zgody przed jej wycofaniem</w:t>
      </w:r>
      <w:r w:rsidR="00DE56E8">
        <w:rPr>
          <w:rFonts w:ascii="Arial Narrow" w:eastAsia="Calibri" w:hAnsi="Arial Narrow" w:cs="Times New Roman"/>
        </w:rPr>
        <w:t>;</w:t>
      </w:r>
    </w:p>
    <w:p w14:paraId="3A1D2027" w14:textId="793D5EAC" w:rsidR="00C47696" w:rsidRPr="00C47696" w:rsidRDefault="00C47696" w:rsidP="00C47696">
      <w:pPr>
        <w:numPr>
          <w:ilvl w:val="1"/>
          <w:numId w:val="2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sprostowania danych</w:t>
      </w:r>
      <w:r w:rsidR="00C465F8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;</w:t>
      </w:r>
    </w:p>
    <w:p w14:paraId="0A67413A" w14:textId="5B8949DC" w:rsidR="00C47696" w:rsidRPr="00C47696" w:rsidRDefault="00C47696" w:rsidP="00C47696">
      <w:pPr>
        <w:numPr>
          <w:ilvl w:val="1"/>
          <w:numId w:val="2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usunięcia danych</w:t>
      </w:r>
      <w:r w:rsidR="00C465F8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;</w:t>
      </w:r>
    </w:p>
    <w:p w14:paraId="363E055E" w14:textId="77C970EA" w:rsidR="00C47696" w:rsidRPr="00C47696" w:rsidRDefault="00C47696" w:rsidP="00C47696">
      <w:pPr>
        <w:numPr>
          <w:ilvl w:val="1"/>
          <w:numId w:val="2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ograniczenia przetwarzania danych</w:t>
      </w:r>
      <w:r w:rsidR="00C465F8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;</w:t>
      </w:r>
    </w:p>
    <w:p w14:paraId="0460C2F1" w14:textId="72BEE83A" w:rsidR="00C47696" w:rsidRPr="00C47696" w:rsidRDefault="00C47696" w:rsidP="00C47696">
      <w:pPr>
        <w:numPr>
          <w:ilvl w:val="1"/>
          <w:numId w:val="2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wniesienia sprzeciwu wobec przetwarzania danych osobowych</w:t>
      </w:r>
      <w:r w:rsidR="00C465F8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.</w:t>
      </w:r>
    </w:p>
    <w:p w14:paraId="0F233839" w14:textId="77777777" w:rsidR="00C47696" w:rsidRPr="00C47696" w:rsidRDefault="00C47696" w:rsidP="00C47696">
      <w:pPr>
        <w:numPr>
          <w:ilvl w:val="0"/>
          <w:numId w:val="1"/>
        </w:numPr>
        <w:tabs>
          <w:tab w:val="num" w:pos="284"/>
        </w:tabs>
        <w:spacing w:after="0" w:line="240" w:lineRule="auto"/>
        <w:ind w:right="141" w:hanging="720"/>
        <w:jc w:val="both"/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sz w:val="24"/>
          <w:szCs w:val="24"/>
          <w:lang w:eastAsia="pl-PL"/>
        </w:rPr>
        <w:t>Podanie danych jest dobrowolne i nie jest Pani/Pan zobowiązana/y do ich podania.</w:t>
      </w:r>
    </w:p>
    <w:p w14:paraId="55309DAD" w14:textId="491D7EC3" w:rsidR="00C47696" w:rsidRPr="00C47696" w:rsidRDefault="00C47696" w:rsidP="00C4769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>Gdy uzna Pani/Pan, że przetwarzanie wizerunku jako danej osobowej narusza powszechnie obowiązujące przepisy w tym zakresie przysługuje Pani/Panu prawo do wniesienia skargi do Prezesa Urzędu Ochrony Danych Osobowych</w:t>
      </w:r>
      <w:r w:rsidR="00C465F8">
        <w:rPr>
          <w:rFonts w:ascii="Arial Narrow" w:eastAsia="Times New Roman" w:hAnsi="Arial Narrow" w:cs="Calibri"/>
          <w:sz w:val="24"/>
          <w:szCs w:val="20"/>
          <w:lang w:eastAsia="pl-PL"/>
        </w:rPr>
        <w:t>.</w:t>
      </w:r>
      <w:r w:rsidRPr="00C47696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 </w:t>
      </w:r>
    </w:p>
    <w:p w14:paraId="451DCDD0" w14:textId="77777777" w:rsidR="00C47696" w:rsidRPr="00C47696" w:rsidRDefault="00C47696" w:rsidP="00C4769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0"/>
          <w:lang w:eastAsia="pl-PL"/>
        </w:rPr>
      </w:pPr>
      <w:r w:rsidRPr="00C47696">
        <w:rPr>
          <w:rFonts w:ascii="Arial Narrow" w:eastAsia="Calibri" w:hAnsi="Arial Narrow" w:cs="Times New Roman"/>
          <w:sz w:val="24"/>
          <w:szCs w:val="20"/>
          <w:lang w:eastAsia="pl-PL"/>
        </w:rPr>
        <w:t>Pani/Pana dane osobowe nie będą wykorzystywane do zautomatyzowanego podejmowania decyzji ani profilowania, o którym mowa w art. 22 rozporządzenia.</w:t>
      </w:r>
    </w:p>
    <w:p w14:paraId="236D87D8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Calibri Light"/>
          <w:color w:val="000000"/>
          <w:sz w:val="24"/>
          <w:szCs w:val="20"/>
          <w:lang w:eastAsia="pl-PL"/>
        </w:rPr>
      </w:pPr>
    </w:p>
    <w:p w14:paraId="3C0136CC" w14:textId="77777777" w:rsidR="00C47696" w:rsidRPr="00C47696" w:rsidRDefault="00C47696" w:rsidP="00C47696">
      <w:pPr>
        <w:spacing w:after="0" w:line="240" w:lineRule="auto"/>
        <w:jc w:val="both"/>
        <w:rPr>
          <w:rFonts w:ascii="Arial Narrow" w:eastAsia="Times New Roman" w:hAnsi="Arial Narrow" w:cs="Calibri Light"/>
          <w:color w:val="000000"/>
          <w:sz w:val="24"/>
          <w:szCs w:val="20"/>
          <w:lang w:eastAsia="pl-PL"/>
        </w:rPr>
      </w:pPr>
    </w:p>
    <w:p w14:paraId="159FF4F9" w14:textId="110EF221" w:rsidR="00C47696" w:rsidRPr="00C47696" w:rsidRDefault="00C47696" w:rsidP="00C47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7696">
        <w:rPr>
          <w:rFonts w:ascii="Arial Narrow" w:eastAsia="Times New Roman" w:hAnsi="Arial Narrow" w:cs="Times New Roman"/>
          <w:sz w:val="24"/>
          <w:szCs w:val="20"/>
          <w:vertAlign w:val="superscript"/>
          <w:lang w:eastAsia="pl-PL"/>
        </w:rPr>
        <w:footnoteRef/>
      </w:r>
      <w:r w:rsidRPr="00C47696">
        <w:rPr>
          <w:rFonts w:ascii="Arial Narrow" w:eastAsia="Times New Roman" w:hAnsi="Arial Narrow" w:cs="Times New Roman"/>
          <w:sz w:val="24"/>
          <w:szCs w:val="20"/>
          <w:lang w:eastAsia="pl-PL"/>
        </w:rPr>
        <w:t xml:space="preserve"> Rozporządzenie Parlamentu Europejskiego i Rady (UE) 2016/679 z dnia 27 kwietnia 2016 r. </w:t>
      </w:r>
      <w:r w:rsidR="00994E3E">
        <w:rPr>
          <w:rFonts w:ascii="Arial Narrow" w:eastAsia="Times New Roman" w:hAnsi="Arial Narrow" w:cs="Times New Roman"/>
          <w:sz w:val="24"/>
          <w:szCs w:val="20"/>
          <w:lang w:eastAsia="pl-PL"/>
        </w:rPr>
        <w:br/>
      </w:r>
      <w:r w:rsidRPr="00C47696">
        <w:rPr>
          <w:rFonts w:ascii="Arial Narrow" w:eastAsia="Times New Roman" w:hAnsi="Arial Narrow" w:cs="Times New Roman"/>
          <w:sz w:val="24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994E3E">
        <w:rPr>
          <w:rFonts w:ascii="Arial Narrow" w:eastAsia="Times New Roman" w:hAnsi="Arial Narrow" w:cs="Times New Roman"/>
          <w:sz w:val="24"/>
          <w:szCs w:val="20"/>
          <w:lang w:eastAsia="pl-PL"/>
        </w:rPr>
        <w:br/>
      </w:r>
      <w:r w:rsidRPr="00C47696">
        <w:rPr>
          <w:rFonts w:ascii="Arial Narrow" w:eastAsia="Times New Roman" w:hAnsi="Arial Narrow" w:cs="Times New Roman"/>
          <w:sz w:val="24"/>
          <w:szCs w:val="20"/>
          <w:lang w:eastAsia="pl-PL"/>
        </w:rPr>
        <w:t>o ochronie danych) (</w:t>
      </w:r>
      <w:r w:rsidRPr="00C47696">
        <w:rPr>
          <w:rFonts w:ascii="Arial Narrow" w:eastAsia="Times New Roman" w:hAnsi="Arial Narrow" w:cs="Arial"/>
          <w:color w:val="1B1B1B"/>
          <w:sz w:val="24"/>
          <w:szCs w:val="20"/>
          <w:lang w:eastAsia="pl-PL"/>
        </w:rPr>
        <w:t>Dz.U.UE.L.2016.119.1)</w:t>
      </w:r>
    </w:p>
    <w:p w14:paraId="3485A529" w14:textId="77777777" w:rsidR="00C47696" w:rsidRPr="00C47696" w:rsidRDefault="00C47696" w:rsidP="00C47696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61DF249" w14:textId="77777777" w:rsidR="004A6A72" w:rsidRDefault="004A6A72"/>
    <w:sectPr w:rsidR="004A6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0386"/>
    <w:multiLevelType w:val="hybridMultilevel"/>
    <w:tmpl w:val="703E9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7661B4">
      <w:start w:val="1"/>
      <w:numFmt w:val="decimal"/>
      <w:lvlText w:val="%2)"/>
      <w:lvlJc w:val="left"/>
      <w:pPr>
        <w:ind w:left="1070" w:hanging="360"/>
      </w:pPr>
      <w:rPr>
        <w:color w:val="auto"/>
        <w:sz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01C5E"/>
    <w:multiLevelType w:val="multilevel"/>
    <w:tmpl w:val="02FC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37197"/>
    <w:multiLevelType w:val="hybridMultilevel"/>
    <w:tmpl w:val="E578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8413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343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9377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18E2BF2-00EC-4FE2-B369-375FCFF68605}"/>
  </w:docVars>
  <w:rsids>
    <w:rsidRoot w:val="00C47696"/>
    <w:rsid w:val="00195028"/>
    <w:rsid w:val="003B1723"/>
    <w:rsid w:val="00431640"/>
    <w:rsid w:val="004A59D8"/>
    <w:rsid w:val="004A6A72"/>
    <w:rsid w:val="004F2B4E"/>
    <w:rsid w:val="00576762"/>
    <w:rsid w:val="006B3043"/>
    <w:rsid w:val="007945C6"/>
    <w:rsid w:val="00994E3E"/>
    <w:rsid w:val="00A50B2F"/>
    <w:rsid w:val="00BA68DD"/>
    <w:rsid w:val="00C465F8"/>
    <w:rsid w:val="00C47696"/>
    <w:rsid w:val="00C82B95"/>
    <w:rsid w:val="00D26F09"/>
    <w:rsid w:val="00DE56E8"/>
    <w:rsid w:val="00E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989C"/>
  <w15:chartTrackingRefBased/>
  <w15:docId w15:val="{51C31960-BB23-49A1-B96A-55E4BF5A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18E2BF2-00EC-4FE2-B369-375FCFF686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Krawiec</dc:creator>
  <cp:keywords/>
  <dc:description/>
  <cp:lastModifiedBy>Anna Denkiewicz</cp:lastModifiedBy>
  <cp:revision>7</cp:revision>
  <cp:lastPrinted>2025-03-17T11:54:00Z</cp:lastPrinted>
  <dcterms:created xsi:type="dcterms:W3CDTF">2025-03-03T14:14:00Z</dcterms:created>
  <dcterms:modified xsi:type="dcterms:W3CDTF">2025-03-17T13:58:00Z</dcterms:modified>
</cp:coreProperties>
</file>